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00000"/>
  <w:body>
    <w:p w:rsidR="0023405F" w:rsidRPr="0023405F" w:rsidRDefault="009C6AC5" w:rsidP="0023405F">
      <w:pPr>
        <w:rPr>
          <w:rFonts w:ascii="Britannic Bold" w:hAnsi="Britannic Bold"/>
        </w:rPr>
      </w:pPr>
      <w:r>
        <w:rPr>
          <w:rFonts w:ascii="Britannic Bold" w:hAnsi="Britannic Bold"/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49FFC4CA" wp14:editId="742D492E">
            <wp:simplePos x="462280" y="682625"/>
            <wp:positionH relativeFrom="margin">
              <wp:align>right</wp:align>
            </wp:positionH>
            <wp:positionV relativeFrom="margin">
              <wp:align>top</wp:align>
            </wp:positionV>
            <wp:extent cx="2561590" cy="4062095"/>
            <wp:effectExtent l="0" t="0" r="0" b="0"/>
            <wp:wrapSquare wrapText="bothSides"/>
            <wp:docPr id="1" name="Imagen 1" descr="C:\Users\Antonio\Desktop\SALA VINTA G22 03 18\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io\Desktop\SALA VINTA G22 03 18\T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8"/>
                    <a:stretch/>
                  </pic:blipFill>
                  <pic:spPr bwMode="auto">
                    <a:xfrm>
                      <a:off x="0" y="0"/>
                      <a:ext cx="2566026" cy="4069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05F" w:rsidRPr="0023405F">
        <w:rPr>
          <w:rFonts w:ascii="Britannic Bold" w:hAnsi="Britannic Bold"/>
          <w:sz w:val="28"/>
        </w:rPr>
        <w:t xml:space="preserve">Aquí tenemos a la televisión  </w:t>
      </w:r>
      <w:r w:rsidR="0023405F" w:rsidRPr="0023405F">
        <w:rPr>
          <w:rFonts w:ascii="Britannic Bold" w:hAnsi="Britannic Bold"/>
        </w:rPr>
        <w:t>el medio que consumaba el declive  de la radio “una imagen</w:t>
      </w:r>
      <w:r w:rsidR="0015008B">
        <w:rPr>
          <w:rFonts w:ascii="Britannic Bold" w:hAnsi="Britannic Bold"/>
        </w:rPr>
        <w:t>,</w:t>
      </w:r>
      <w:r w:rsidR="0023405F" w:rsidRPr="0023405F">
        <w:rPr>
          <w:rFonts w:ascii="Britannic Bold" w:hAnsi="Britannic Bold"/>
        </w:rPr>
        <w:t xml:space="preserve"> vale más que mil palabras</w:t>
      </w:r>
      <w:r w:rsidR="0023405F">
        <w:rPr>
          <w:rFonts w:ascii="Britannic Bold" w:hAnsi="Britannic Bold"/>
        </w:rPr>
        <w:t>.” S</w:t>
      </w:r>
      <w:r w:rsidR="0023405F" w:rsidRPr="0023405F">
        <w:rPr>
          <w:rFonts w:ascii="Britannic Bold" w:hAnsi="Britannic Bold"/>
        </w:rPr>
        <w:t xml:space="preserve">i la radio era una distracción, información, </w:t>
      </w:r>
      <w:proofErr w:type="spellStart"/>
      <w:r w:rsidR="0023405F" w:rsidRPr="0023405F">
        <w:rPr>
          <w:rFonts w:ascii="Britannic Bold" w:hAnsi="Britannic Bold"/>
        </w:rPr>
        <w:t>etc</w:t>
      </w:r>
      <w:proofErr w:type="spellEnd"/>
      <w:r w:rsidR="0023405F" w:rsidRPr="0023405F">
        <w:rPr>
          <w:rFonts w:ascii="Britannic Bold" w:hAnsi="Britannic Bold"/>
        </w:rPr>
        <w:t>,  en resumen comunicación, la TV se convirtió además</w:t>
      </w:r>
      <w:r w:rsidR="0023405F">
        <w:rPr>
          <w:rFonts w:ascii="Britannic Bold" w:hAnsi="Britannic Bold"/>
        </w:rPr>
        <w:t>,</w:t>
      </w:r>
      <w:r w:rsidR="0023405F" w:rsidRPr="0023405F">
        <w:rPr>
          <w:rFonts w:ascii="Britannic Bold" w:hAnsi="Britannic Bold"/>
        </w:rPr>
        <w:t xml:space="preserve"> en el principal invitado del hogar, un invitado imprescindible, no excesivamente caro, pronto se difundió y masificó.</w:t>
      </w:r>
    </w:p>
    <w:p w:rsidR="0023405F" w:rsidRPr="0023405F" w:rsidRDefault="0023405F" w:rsidP="0023405F">
      <w:pPr>
        <w:rPr>
          <w:rFonts w:ascii="Britannic Bold" w:hAnsi="Britannic Bold"/>
        </w:rPr>
      </w:pPr>
      <w:r w:rsidRPr="0023405F">
        <w:rPr>
          <w:rFonts w:ascii="Britannic Bold" w:hAnsi="Britannic Bold"/>
        </w:rPr>
        <w:t>Se la ha llamado la caja tonta, pero no olvidemos</w:t>
      </w:r>
      <w:r>
        <w:rPr>
          <w:rFonts w:ascii="Britannic Bold" w:hAnsi="Britannic Bold"/>
        </w:rPr>
        <w:t xml:space="preserve"> (</w:t>
      </w:r>
      <w:r w:rsidRPr="0023405F">
        <w:rPr>
          <w:rFonts w:ascii="Britannic Bold" w:hAnsi="Britannic Bold"/>
        </w:rPr>
        <w:t>los tontos</w:t>
      </w:r>
      <w:r>
        <w:rPr>
          <w:rFonts w:ascii="Britannic Bold" w:hAnsi="Britannic Bold"/>
        </w:rPr>
        <w:t>)</w:t>
      </w:r>
      <w:r w:rsidRPr="0023405F">
        <w:rPr>
          <w:rFonts w:ascii="Britannic Bold" w:hAnsi="Britannic Bold"/>
        </w:rPr>
        <w:t xml:space="preserve"> somos nosotros.</w:t>
      </w:r>
    </w:p>
    <w:p w:rsidR="0023405F" w:rsidRPr="0023405F" w:rsidRDefault="0023405F" w:rsidP="0023405F">
      <w:pPr>
        <w:rPr>
          <w:rFonts w:ascii="Britannic Bold" w:hAnsi="Britannic Bold"/>
        </w:rPr>
      </w:pPr>
      <w:r w:rsidRPr="0023405F">
        <w:rPr>
          <w:rFonts w:ascii="Britannic Bold" w:hAnsi="Britannic Bold"/>
        </w:rPr>
        <w:t>Es una ventana al mundo y con ello lleva su lado obscuro, con sus cámaras nos permite estar en todo el planeta,  a su vez cada año se superaba en  calidad, en los años 50 ya se consiguió que la realidad fuera en color. No podríamos vivir sin televisión.  Además los avances técnicos y los múltiples canales nos permiten ver lo que queremos ver, tal vez auto aislándonos.</w:t>
      </w:r>
      <w:r w:rsidR="009C6AC5">
        <w:rPr>
          <w:rFonts w:ascii="Britannic Bold" w:hAnsi="Britannic Bold"/>
        </w:rPr>
        <w:t xml:space="preserve"> </w:t>
      </w:r>
      <w:r w:rsidR="00CF2D30">
        <w:rPr>
          <w:rFonts w:ascii="Britannic Bold" w:hAnsi="Britannic Bold"/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232420E7" wp14:editId="3C0EF1EB">
            <wp:simplePos x="462280" y="3247390"/>
            <wp:positionH relativeFrom="margin">
              <wp:align>left</wp:align>
            </wp:positionH>
            <wp:positionV relativeFrom="margin">
              <wp:posOffset>3677613</wp:posOffset>
            </wp:positionV>
            <wp:extent cx="2088515" cy="1717675"/>
            <wp:effectExtent l="0" t="0" r="6985" b="0"/>
            <wp:wrapSquare wrapText="bothSides"/>
            <wp:docPr id="2" name="Imagen 2" descr="C:\Users\Antonio\Desktop\SALA VINTA G22 03 18\MARCO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io\Desktop\SALA VINTA G22 03 18\MARCON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71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405F" w:rsidRDefault="0023405F" w:rsidP="0023405F">
      <w:pPr>
        <w:rPr>
          <w:rFonts w:ascii="Britannic Bold" w:hAnsi="Britannic Bold"/>
        </w:rPr>
      </w:pPr>
      <w:r w:rsidRPr="008C7E0C">
        <w:rPr>
          <w:rFonts w:ascii="Britannic Bold" w:hAnsi="Britannic Bold"/>
          <w:sz w:val="28"/>
        </w:rPr>
        <w:t xml:space="preserve">TV  B/N  de 19”  1960 Marconi  </w:t>
      </w:r>
      <w:r w:rsidRPr="0023405F">
        <w:rPr>
          <w:rFonts w:ascii="Britannic Bold" w:hAnsi="Britannic Bold"/>
        </w:rPr>
        <w:t xml:space="preserve">cuando se </w:t>
      </w:r>
      <w:proofErr w:type="spellStart"/>
      <w:r w:rsidRPr="0023405F">
        <w:rPr>
          <w:rFonts w:ascii="Britannic Bold" w:hAnsi="Britannic Bold"/>
        </w:rPr>
        <w:t>veian</w:t>
      </w:r>
      <w:proofErr w:type="spellEnd"/>
      <w:r w:rsidRPr="0023405F">
        <w:rPr>
          <w:rFonts w:ascii="Britannic Bold" w:hAnsi="Britannic Bold"/>
        </w:rPr>
        <w:t xml:space="preserve"> programas de TV Española  en  blanco y negro, desde la emisora del Paseo de la Habana,  su correspondiente “voltímetro” ya que la “luz “  bajaba por las noches cuando todo el mundo </w:t>
      </w:r>
      <w:proofErr w:type="spellStart"/>
      <w:r w:rsidRPr="0023405F">
        <w:rPr>
          <w:rFonts w:ascii="Britannic Bold" w:hAnsi="Britannic Bold"/>
        </w:rPr>
        <w:t>encendia</w:t>
      </w:r>
      <w:proofErr w:type="spellEnd"/>
      <w:r w:rsidRPr="0023405F">
        <w:rPr>
          <w:rFonts w:ascii="Britannic Bold" w:hAnsi="Britannic Bold"/>
        </w:rPr>
        <w:t xml:space="preserve"> las bombillas,  a su lado un adaptador sin carcasa,  de 1972 para poder sintonizar el  segundo programa, el UHF.</w:t>
      </w:r>
    </w:p>
    <w:p w:rsidR="0023405F" w:rsidRPr="0023405F" w:rsidRDefault="0023405F" w:rsidP="0023405F">
      <w:pPr>
        <w:rPr>
          <w:rFonts w:ascii="Britannic Bold" w:hAnsi="Britannic Bold"/>
        </w:rPr>
      </w:pPr>
    </w:p>
    <w:p w:rsidR="00CF2D30" w:rsidRDefault="008C7E0C" w:rsidP="0023405F">
      <w:pPr>
        <w:rPr>
          <w:rFonts w:ascii="Britannic Bold" w:hAnsi="Britannic Bold"/>
        </w:rPr>
      </w:pPr>
      <w:r>
        <w:rPr>
          <w:rFonts w:ascii="Britannic Bold" w:hAnsi="Britannic Bold"/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59A1F440" wp14:editId="35241132">
            <wp:simplePos x="0" y="0"/>
            <wp:positionH relativeFrom="margin">
              <wp:posOffset>4921885</wp:posOffset>
            </wp:positionH>
            <wp:positionV relativeFrom="margin">
              <wp:posOffset>4944110</wp:posOffset>
            </wp:positionV>
            <wp:extent cx="1818005" cy="1296035"/>
            <wp:effectExtent l="0" t="0" r="0" b="0"/>
            <wp:wrapSquare wrapText="bothSides"/>
            <wp:docPr id="3" name="Imagen 3" descr="C:\Users\Antonio\Desktop\SALA VINTA G22 03 18\TV A.RU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io\Desktop\SALA VINTA G22 03 18\TV A.RUF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296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405F" w:rsidRDefault="0023405F" w:rsidP="0023405F">
      <w:pPr>
        <w:rPr>
          <w:rFonts w:ascii="Britannic Bold" w:hAnsi="Britannic Bold"/>
        </w:rPr>
      </w:pPr>
      <w:r w:rsidRPr="0015008B">
        <w:rPr>
          <w:rFonts w:ascii="Britannic Bold" w:hAnsi="Britannic Bold"/>
          <w:sz w:val="28"/>
        </w:rPr>
        <w:t xml:space="preserve">TV  B/N  de 24” </w:t>
      </w:r>
      <w:r w:rsidR="008C7E0C" w:rsidRPr="0015008B">
        <w:rPr>
          <w:rFonts w:ascii="Britannic Bold" w:hAnsi="Britannic Bold"/>
          <w:sz w:val="28"/>
        </w:rPr>
        <w:t xml:space="preserve">  </w:t>
      </w:r>
      <w:r w:rsidR="008C7E0C">
        <w:rPr>
          <w:rFonts w:ascii="Britannic Bold" w:hAnsi="Britannic Bold"/>
        </w:rPr>
        <w:t xml:space="preserve">1969  </w:t>
      </w:r>
      <w:r w:rsidRPr="0023405F">
        <w:rPr>
          <w:rFonts w:ascii="Britannic Bold" w:hAnsi="Britannic Bold"/>
        </w:rPr>
        <w:t xml:space="preserve"> de las construidas por A. Rufo en 1969/70  en blanco y negro. Ya sintonizaba dos canales.</w:t>
      </w:r>
    </w:p>
    <w:p w:rsidR="008C7E0C" w:rsidRDefault="008C7E0C" w:rsidP="0023405F">
      <w:pPr>
        <w:rPr>
          <w:rFonts w:ascii="Britannic Bold" w:hAnsi="Britannic Bold"/>
        </w:rPr>
      </w:pPr>
      <w:r>
        <w:rPr>
          <w:rFonts w:ascii="Britannic Bold" w:hAnsi="Britannic Bold"/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5CD06C9D" wp14:editId="42E39D06">
            <wp:simplePos x="0" y="0"/>
            <wp:positionH relativeFrom="margin">
              <wp:posOffset>-57150</wp:posOffset>
            </wp:positionH>
            <wp:positionV relativeFrom="margin">
              <wp:posOffset>5967730</wp:posOffset>
            </wp:positionV>
            <wp:extent cx="2164080" cy="2182495"/>
            <wp:effectExtent l="0" t="0" r="7620" b="8255"/>
            <wp:wrapSquare wrapText="bothSides"/>
            <wp:docPr id="4" name="Imagen 4" descr="C:\Users\Antonio\Desktop\SALA VINTA G22 03 18\GRUND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nio\Desktop\SALA VINTA G22 03 18\GRUND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82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405F" w:rsidRPr="0023405F" w:rsidRDefault="0023405F" w:rsidP="0023405F">
      <w:pPr>
        <w:rPr>
          <w:rFonts w:ascii="Britannic Bold" w:hAnsi="Britannic Bold"/>
        </w:rPr>
      </w:pPr>
    </w:p>
    <w:p w:rsidR="0023405F" w:rsidRPr="0023405F" w:rsidRDefault="0023405F" w:rsidP="0023405F">
      <w:pPr>
        <w:rPr>
          <w:rFonts w:ascii="Britannic Bold" w:hAnsi="Britannic Bold"/>
        </w:rPr>
      </w:pPr>
      <w:r w:rsidRPr="0023405F">
        <w:rPr>
          <w:rFonts w:ascii="Britannic Bold" w:hAnsi="Britannic Bold"/>
        </w:rPr>
        <w:t xml:space="preserve"> Distintos modelos  de los años 80 en los que destaca una TV </w:t>
      </w:r>
      <w:proofErr w:type="spellStart"/>
      <w:r w:rsidRPr="0015008B">
        <w:rPr>
          <w:rFonts w:ascii="Britannic Bold" w:hAnsi="Britannic Bold"/>
          <w:sz w:val="28"/>
        </w:rPr>
        <w:t>Grunding</w:t>
      </w:r>
      <w:proofErr w:type="spellEnd"/>
      <w:r w:rsidRPr="0015008B">
        <w:rPr>
          <w:rFonts w:ascii="Britannic Bold" w:hAnsi="Britannic Bold"/>
          <w:sz w:val="28"/>
        </w:rPr>
        <w:t xml:space="preserve"> de 33”  </w:t>
      </w:r>
      <w:r w:rsidRPr="0023405F">
        <w:rPr>
          <w:rFonts w:ascii="Britannic Bold" w:hAnsi="Britannic Bold"/>
        </w:rPr>
        <w:t xml:space="preserve">de las </w:t>
      </w:r>
      <w:r w:rsidR="008C7E0C" w:rsidRPr="0023405F">
        <w:rPr>
          <w:rFonts w:ascii="Britannic Bold" w:hAnsi="Britannic Bold"/>
        </w:rPr>
        <w:t>más</w:t>
      </w:r>
      <w:r w:rsidRPr="0023405F">
        <w:rPr>
          <w:rFonts w:ascii="Britannic Bold" w:hAnsi="Britannic Bold"/>
        </w:rPr>
        <w:t xml:space="preserve"> grandes comercializadas  con  tubo de vidrio,  Tubo de Rayos Catódicos. Pesa 60 KG.</w:t>
      </w:r>
    </w:p>
    <w:p w:rsidR="00A75031" w:rsidRPr="0023405F" w:rsidRDefault="008C7E0C" w:rsidP="008C7E0C">
      <w:pPr>
        <w:rPr>
          <w:rFonts w:ascii="Britannic Bold" w:hAnsi="Britannic Bold"/>
        </w:rPr>
      </w:pPr>
      <w:r w:rsidRPr="0015008B">
        <w:rPr>
          <w:rFonts w:ascii="Britannic Bold" w:hAnsi="Britannic Bold"/>
          <w:noProof/>
          <w:sz w:val="32"/>
          <w:lang w:eastAsia="es-ES"/>
        </w:rPr>
        <w:drawing>
          <wp:anchor distT="0" distB="0" distL="114300" distR="114300" simplePos="0" relativeHeight="251662336" behindDoc="0" locked="0" layoutInCell="1" allowOverlap="1" wp14:anchorId="4A8427EB" wp14:editId="4AFC46DA">
            <wp:simplePos x="0" y="0"/>
            <wp:positionH relativeFrom="margin">
              <wp:posOffset>-111760</wp:posOffset>
            </wp:positionH>
            <wp:positionV relativeFrom="margin">
              <wp:posOffset>8138795</wp:posOffset>
            </wp:positionV>
            <wp:extent cx="6645910" cy="1658620"/>
            <wp:effectExtent l="0" t="0" r="2540" b="0"/>
            <wp:wrapSquare wrapText="bothSides"/>
            <wp:docPr id="5" name="Imagen 5" descr="C:\Users\Antonio\Desktop\SALA VINTA G22 03 18\CAMARAS 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tonio\Desktop\SALA VINTA G22 03 18\CAMARAS T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58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5008B">
        <w:rPr>
          <w:rFonts w:ascii="Britannic Bold" w:hAnsi="Britannic Bold"/>
          <w:sz w:val="32"/>
        </w:rPr>
        <w:t xml:space="preserve">Grupo de cámaras de tv  </w:t>
      </w:r>
      <w:r>
        <w:rPr>
          <w:rFonts w:ascii="Britannic Bold" w:hAnsi="Britannic Bold"/>
        </w:rPr>
        <w:t>para uso profesional y domestico   alguna con el video incorporado</w:t>
      </w:r>
      <w:bookmarkStart w:id="0" w:name="_GoBack"/>
      <w:bookmarkEnd w:id="0"/>
    </w:p>
    <w:sectPr w:rsidR="00A75031" w:rsidRPr="0023405F" w:rsidSect="005E3A87">
      <w:pgSz w:w="11906" w:h="16838"/>
      <w:pgMar w:top="720" w:right="720" w:bottom="720" w:left="720" w:header="708" w:footer="708" w:gutter="0"/>
      <w:pgBorders w:offsetFrom="page">
        <w:top w:val="single" w:sz="4" w:space="24" w:color="EEECE1" w:themeColor="background2"/>
        <w:left w:val="single" w:sz="4" w:space="24" w:color="EEECE1" w:themeColor="background2"/>
        <w:bottom w:val="single" w:sz="4" w:space="24" w:color="EEECE1" w:themeColor="background2"/>
        <w:right w:val="single" w:sz="4" w:space="24" w:color="EEECE1" w:themeColor="background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292"/>
    <w:rsid w:val="0015008B"/>
    <w:rsid w:val="0023405F"/>
    <w:rsid w:val="005E3A87"/>
    <w:rsid w:val="008C7E0C"/>
    <w:rsid w:val="009C6AC5"/>
    <w:rsid w:val="00A75031"/>
    <w:rsid w:val="00CF2D30"/>
    <w:rsid w:val="00D5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0,#f9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05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6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A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05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6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A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235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</dc:creator>
  <cp:keywords/>
  <dc:description/>
  <cp:lastModifiedBy>Antonio</cp:lastModifiedBy>
  <cp:revision>6</cp:revision>
  <dcterms:created xsi:type="dcterms:W3CDTF">2022-03-19T09:48:00Z</dcterms:created>
  <dcterms:modified xsi:type="dcterms:W3CDTF">2022-03-19T10:22:00Z</dcterms:modified>
</cp:coreProperties>
</file>